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3DC0A165" w:rsidR="009358BE" w:rsidRPr="008C4243" w:rsidRDefault="008D7BD2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bookmarkStart w:id="0" w:name="_Hlk34829133"/>
      <w:r>
        <w:rPr>
          <w:rFonts w:eastAsia="Times New Roman" w:cstheme="minorHAnsi"/>
          <w:color w:val="500050"/>
          <w:sz w:val="20"/>
          <w:szCs w:val="20"/>
        </w:rPr>
        <w:t>Minutes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bookmarkEnd w:id="0"/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9E4A00">
        <w:rPr>
          <w:rFonts w:eastAsia="Times New Roman" w:cstheme="minorHAnsi"/>
          <w:color w:val="500050"/>
          <w:sz w:val="20"/>
          <w:szCs w:val="20"/>
        </w:rPr>
        <w:t>December</w:t>
      </w:r>
      <w:r w:rsidR="009D6A0F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>2019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72F3CEA0" w14:textId="619E337D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  <w:bookmarkStart w:id="1" w:name="_Hlk34829146"/>
      <w:bookmarkStart w:id="2" w:name="_GoBack"/>
      <w:r w:rsidRPr="008D7BD2">
        <w:rPr>
          <w:rFonts w:eastAsia="Times New Roman" w:cstheme="minorHAnsi"/>
          <w:color w:val="500050"/>
          <w:sz w:val="22"/>
          <w:szCs w:val="22"/>
        </w:rPr>
        <w:t xml:space="preserve">In attendance: Dan Abramson, Sofia Dermisi, Chris Lee, Ann Huppert, Vikram Prakash and Daniel Winterbottom </w:t>
      </w:r>
    </w:p>
    <w:p w14:paraId="0D2A1B21" w14:textId="77777777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11F5CCAC" w14:textId="36837CA9" w:rsidR="005E549D" w:rsidRPr="008D7BD2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8D7BD2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042AFCA9" w14:textId="77777777" w:rsidR="00B24B37" w:rsidRPr="008D7BD2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7E201847" w14:textId="199BA526" w:rsidR="00B060B7" w:rsidRDefault="00B060B7" w:rsidP="009E4A00">
      <w:pPr>
        <w:pStyle w:val="PlainText"/>
        <w:rPr>
          <w:szCs w:val="22"/>
        </w:rPr>
      </w:pPr>
      <w:r>
        <w:rPr>
          <w:szCs w:val="22"/>
        </w:rPr>
        <w:t xml:space="preserve">- </w:t>
      </w:r>
      <w:bookmarkStart w:id="3" w:name="_Hlk31146253"/>
      <w:r>
        <w:rPr>
          <w:szCs w:val="22"/>
        </w:rPr>
        <w:t>Approval of minutes</w:t>
      </w:r>
      <w:bookmarkEnd w:id="3"/>
    </w:p>
    <w:p w14:paraId="6A33A03A" w14:textId="2C38123A" w:rsidR="00B060B7" w:rsidRPr="00B060B7" w:rsidRDefault="00B060B7" w:rsidP="009E4A00">
      <w:pPr>
        <w:pStyle w:val="PlainText"/>
        <w:rPr>
          <w:i/>
          <w:iCs/>
          <w:szCs w:val="22"/>
        </w:rPr>
      </w:pPr>
      <w:bookmarkStart w:id="4" w:name="_Hlk31146300"/>
      <w:r w:rsidRPr="00B060B7">
        <w:rPr>
          <w:i/>
          <w:iCs/>
          <w:szCs w:val="22"/>
        </w:rPr>
        <w:t xml:space="preserve">Minutes approved unanimously </w:t>
      </w:r>
    </w:p>
    <w:bookmarkEnd w:id="1"/>
    <w:bookmarkEnd w:id="4"/>
    <w:bookmarkEnd w:id="2"/>
    <w:p w14:paraId="31B0FC5D" w14:textId="77777777" w:rsidR="00B060B7" w:rsidRDefault="00B060B7" w:rsidP="009E4A00">
      <w:pPr>
        <w:pStyle w:val="PlainText"/>
        <w:rPr>
          <w:szCs w:val="22"/>
        </w:rPr>
      </w:pPr>
    </w:p>
    <w:p w14:paraId="0B85AFD0" w14:textId="36F8BEB9" w:rsidR="009E4A00" w:rsidRPr="00DF716A" w:rsidRDefault="009E4A00" w:rsidP="009E4A00">
      <w:pPr>
        <w:pStyle w:val="PlainText"/>
        <w:rPr>
          <w:szCs w:val="22"/>
        </w:rPr>
      </w:pPr>
      <w:r w:rsidRPr="00DF716A">
        <w:rPr>
          <w:szCs w:val="22"/>
        </w:rPr>
        <w:t xml:space="preserve">- </w:t>
      </w:r>
      <w:r w:rsidR="00B060B7">
        <w:rPr>
          <w:szCs w:val="22"/>
        </w:rPr>
        <w:t>S</w:t>
      </w:r>
      <w:r w:rsidRPr="00DF716A">
        <w:rPr>
          <w:szCs w:val="22"/>
        </w:rPr>
        <w:t>et up schedule for Winter quarter</w:t>
      </w:r>
      <w:r w:rsidR="00A178BE">
        <w:rPr>
          <w:szCs w:val="22"/>
        </w:rPr>
        <w:t xml:space="preserve"> meetings</w:t>
      </w:r>
      <w:r w:rsidRPr="00DF716A">
        <w:rPr>
          <w:szCs w:val="22"/>
        </w:rPr>
        <w:t xml:space="preserve">. </w:t>
      </w:r>
    </w:p>
    <w:p w14:paraId="205FC6C4" w14:textId="551D0B5C" w:rsidR="008D7BD2" w:rsidRPr="00DF716A" w:rsidRDefault="008D7BD2" w:rsidP="009E4A00">
      <w:pPr>
        <w:pStyle w:val="PlainText"/>
        <w:rPr>
          <w:i/>
          <w:iCs/>
          <w:szCs w:val="22"/>
        </w:rPr>
      </w:pPr>
      <w:r w:rsidRPr="00DF716A">
        <w:rPr>
          <w:i/>
          <w:iCs/>
          <w:szCs w:val="22"/>
        </w:rPr>
        <w:t xml:space="preserve">Only the first meeting of winter quarter was determined as </w:t>
      </w:r>
      <w:r w:rsidRPr="00DF716A">
        <w:rPr>
          <w:rFonts w:eastAsia="Times New Roman" w:cstheme="minorHAnsi"/>
          <w:i/>
          <w:iCs/>
          <w:szCs w:val="22"/>
        </w:rPr>
        <w:t xml:space="preserve">Vikram Prakash </w:t>
      </w:r>
      <w:r w:rsidR="00DF716A" w:rsidRPr="00DF716A">
        <w:rPr>
          <w:rFonts w:eastAsia="Times New Roman" w:cstheme="minorHAnsi"/>
          <w:i/>
          <w:iCs/>
          <w:szCs w:val="22"/>
        </w:rPr>
        <w:t>will be replaced at CC by another representative from the Department of Architecture</w:t>
      </w:r>
      <w:r w:rsidR="00E70826">
        <w:rPr>
          <w:rFonts w:eastAsia="Times New Roman" w:cstheme="minorHAnsi"/>
          <w:i/>
          <w:iCs/>
          <w:szCs w:val="22"/>
        </w:rPr>
        <w:t>,</w:t>
      </w:r>
      <w:r w:rsidR="00DF716A" w:rsidRPr="00DF716A">
        <w:rPr>
          <w:rFonts w:eastAsia="Times New Roman" w:cstheme="minorHAnsi"/>
          <w:i/>
          <w:iCs/>
          <w:szCs w:val="22"/>
        </w:rPr>
        <w:t xml:space="preserve"> as he is assuming his new role as Associate Dean of Academic Affairs</w:t>
      </w:r>
      <w:r w:rsidR="00DF716A">
        <w:rPr>
          <w:rFonts w:eastAsia="Times New Roman" w:cstheme="minorHAnsi"/>
          <w:i/>
          <w:iCs/>
          <w:szCs w:val="22"/>
        </w:rPr>
        <w:t xml:space="preserve"> at the College of Built Environments</w:t>
      </w:r>
      <w:r w:rsidR="00DF716A" w:rsidRPr="00DF716A">
        <w:rPr>
          <w:rFonts w:eastAsia="Times New Roman" w:cstheme="minorHAnsi"/>
          <w:i/>
          <w:iCs/>
          <w:szCs w:val="22"/>
        </w:rPr>
        <w:t xml:space="preserve">. </w:t>
      </w:r>
      <w:r w:rsidRPr="00DF716A">
        <w:rPr>
          <w:rFonts w:eastAsia="Times New Roman" w:cstheme="minorHAnsi"/>
          <w:i/>
          <w:iCs/>
          <w:szCs w:val="22"/>
        </w:rPr>
        <w:t xml:space="preserve"> </w:t>
      </w:r>
    </w:p>
    <w:p w14:paraId="15E6B4A4" w14:textId="04C3C24C" w:rsidR="00AB2B68" w:rsidRPr="00DF716A" w:rsidRDefault="00AB2B68" w:rsidP="00AB2B68">
      <w:pPr>
        <w:pStyle w:val="PlainText"/>
        <w:rPr>
          <w:szCs w:val="22"/>
        </w:rPr>
      </w:pPr>
    </w:p>
    <w:p w14:paraId="236568B0" w14:textId="3EFD61DB" w:rsidR="00CC22E6" w:rsidRPr="00CC22E6" w:rsidRDefault="00CC22E6" w:rsidP="00AB2B68">
      <w:pPr>
        <w:pStyle w:val="ListParagraph"/>
        <w:numPr>
          <w:ilvl w:val="0"/>
          <w:numId w:val="8"/>
        </w:numPr>
        <w:ind w:left="180" w:hanging="180"/>
      </w:pPr>
      <w:r w:rsidRPr="00CC22E6">
        <w:t>C</w:t>
      </w:r>
      <w:r w:rsidRPr="00CC22E6">
        <w:t xml:space="preserve">losed </w:t>
      </w:r>
      <w:r w:rsidR="00715A8C">
        <w:t>session</w:t>
      </w:r>
      <w:r w:rsidRPr="00CC22E6">
        <w:t xml:space="preserve"> </w:t>
      </w:r>
      <w:r w:rsidR="001A1909" w:rsidRPr="007C4166">
        <w:rPr>
          <w:rFonts w:eastAsia="Times New Roman"/>
          <w:sz w:val="22"/>
          <w:szCs w:val="22"/>
        </w:rPr>
        <w:t xml:space="preserve">on </w:t>
      </w:r>
      <w:r w:rsidR="001A1909">
        <w:rPr>
          <w:rFonts w:eastAsia="Times New Roman"/>
          <w:sz w:val="22"/>
          <w:szCs w:val="22"/>
        </w:rPr>
        <w:t xml:space="preserve">one </w:t>
      </w:r>
      <w:r w:rsidR="001A1909" w:rsidRPr="007C4166">
        <w:rPr>
          <w:rFonts w:eastAsia="Times New Roman"/>
          <w:sz w:val="22"/>
          <w:szCs w:val="22"/>
        </w:rPr>
        <w:t>promotion and tenure case</w:t>
      </w:r>
    </w:p>
    <w:p w14:paraId="273122F0" w14:textId="0D8C745F" w:rsidR="00CB4FF5" w:rsidRPr="00AB2B68" w:rsidRDefault="00CB4FF5" w:rsidP="00CC22E6">
      <w:pPr>
        <w:pStyle w:val="ListParagraph"/>
        <w:ind w:left="180"/>
      </w:pPr>
      <w:r w:rsidRPr="00AB2B68">
        <w:rPr>
          <w:i/>
          <w:iCs/>
        </w:rPr>
        <w:t>College Council discussed and voted on a recommendation regarding a promotion and tenure case</w:t>
      </w:r>
      <w:r w:rsidR="00B060B7" w:rsidRPr="00AB2B68">
        <w:rPr>
          <w:i/>
          <w:iCs/>
        </w:rPr>
        <w:t>. T</w:t>
      </w:r>
      <w:r w:rsidRPr="00AB2B68">
        <w:rPr>
          <w:i/>
          <w:iCs/>
        </w:rPr>
        <w:t xml:space="preserve">he Council </w:t>
      </w:r>
      <w:r w:rsidRPr="00AB2B68">
        <w:rPr>
          <w:rFonts w:eastAsia="Times New Roman" w:cstheme="minorHAnsi"/>
          <w:i/>
          <w:iCs/>
          <w:sz w:val="22"/>
          <w:szCs w:val="22"/>
        </w:rPr>
        <w:t>requested a clarification to be included in the Department chair’s letter</w:t>
      </w:r>
      <w:r w:rsidR="00460A2C" w:rsidRPr="00AB2B68">
        <w:rPr>
          <w:rFonts w:eastAsia="Times New Roman" w:cstheme="minorHAnsi"/>
          <w:i/>
          <w:iCs/>
          <w:sz w:val="22"/>
          <w:szCs w:val="22"/>
        </w:rPr>
        <w:t xml:space="preserve">, </w:t>
      </w:r>
      <w:bookmarkStart w:id="5" w:name="_Hlk34829003"/>
      <w:r w:rsidR="00460A2C" w:rsidRPr="00AB2B68">
        <w:rPr>
          <w:rFonts w:eastAsia="Times New Roman" w:cstheme="minorHAnsi"/>
          <w:i/>
          <w:iCs/>
          <w:sz w:val="22"/>
          <w:szCs w:val="22"/>
        </w:rPr>
        <w:t xml:space="preserve">subsequently </w:t>
      </w:r>
      <w:r w:rsidR="00E27FDF">
        <w:rPr>
          <w:rFonts w:eastAsia="Times New Roman" w:cstheme="minorHAnsi"/>
          <w:i/>
          <w:iCs/>
          <w:sz w:val="22"/>
          <w:szCs w:val="22"/>
        </w:rPr>
        <w:t>the Council referenced it in our</w:t>
      </w:r>
      <w:r w:rsidRPr="00AB2B68">
        <w:rPr>
          <w:i/>
          <w:iCs/>
        </w:rPr>
        <w:t xml:space="preserve"> findings</w:t>
      </w:r>
      <w:bookmarkEnd w:id="5"/>
      <w:r w:rsidR="00460A2C" w:rsidRPr="00AB2B68">
        <w:rPr>
          <w:i/>
          <w:iCs/>
        </w:rPr>
        <w:t>. The findings</w:t>
      </w:r>
      <w:r w:rsidRPr="00AB2B68">
        <w:rPr>
          <w:i/>
          <w:iCs/>
        </w:rPr>
        <w:t xml:space="preserve"> and the result of the vote was reported to the Dean.  </w:t>
      </w:r>
    </w:p>
    <w:p w14:paraId="1CB76FE2" w14:textId="0BBCB776" w:rsidR="00855F53" w:rsidRPr="00AB2B68" w:rsidRDefault="00855F53">
      <w:pPr>
        <w:rPr>
          <w:rFonts w:eastAsia="Times New Roman" w:cstheme="minorHAnsi"/>
          <w:sz w:val="20"/>
          <w:szCs w:val="20"/>
        </w:rPr>
      </w:pPr>
    </w:p>
    <w:sectPr w:rsidR="00855F53" w:rsidRPr="00AB2B68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5C75"/>
    <w:multiLevelType w:val="hybridMultilevel"/>
    <w:tmpl w:val="23A24C10"/>
    <w:lvl w:ilvl="0" w:tplc="9B3E1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71F"/>
    <w:multiLevelType w:val="hybridMultilevel"/>
    <w:tmpl w:val="F7AC48F4"/>
    <w:lvl w:ilvl="0" w:tplc="27DC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485C"/>
    <w:rsid w:val="000720ED"/>
    <w:rsid w:val="000B2DC8"/>
    <w:rsid w:val="000C620A"/>
    <w:rsid w:val="001228F5"/>
    <w:rsid w:val="00154598"/>
    <w:rsid w:val="00176CDD"/>
    <w:rsid w:val="001A1909"/>
    <w:rsid w:val="00237FE6"/>
    <w:rsid w:val="00266C0A"/>
    <w:rsid w:val="002B3AF6"/>
    <w:rsid w:val="002E0AA4"/>
    <w:rsid w:val="003A5F96"/>
    <w:rsid w:val="003B2A66"/>
    <w:rsid w:val="003C7102"/>
    <w:rsid w:val="003D05EE"/>
    <w:rsid w:val="003D6775"/>
    <w:rsid w:val="0043218A"/>
    <w:rsid w:val="00460A2C"/>
    <w:rsid w:val="0047401E"/>
    <w:rsid w:val="004F77A8"/>
    <w:rsid w:val="00597F40"/>
    <w:rsid w:val="005A42D8"/>
    <w:rsid w:val="005D0718"/>
    <w:rsid w:val="005E549D"/>
    <w:rsid w:val="006057FB"/>
    <w:rsid w:val="00654062"/>
    <w:rsid w:val="006B2CA9"/>
    <w:rsid w:val="006F38E0"/>
    <w:rsid w:val="00715A8C"/>
    <w:rsid w:val="00723E5B"/>
    <w:rsid w:val="00735C08"/>
    <w:rsid w:val="00745DDD"/>
    <w:rsid w:val="007628E1"/>
    <w:rsid w:val="00794522"/>
    <w:rsid w:val="007B1FA9"/>
    <w:rsid w:val="008040C5"/>
    <w:rsid w:val="0085306D"/>
    <w:rsid w:val="00855F53"/>
    <w:rsid w:val="0088227B"/>
    <w:rsid w:val="0089430E"/>
    <w:rsid w:val="008C4243"/>
    <w:rsid w:val="008D7BD2"/>
    <w:rsid w:val="00913C8B"/>
    <w:rsid w:val="009358BE"/>
    <w:rsid w:val="009D6A0F"/>
    <w:rsid w:val="009E4A00"/>
    <w:rsid w:val="00A178BE"/>
    <w:rsid w:val="00A66D26"/>
    <w:rsid w:val="00A77BDF"/>
    <w:rsid w:val="00AB2B68"/>
    <w:rsid w:val="00AB5F7D"/>
    <w:rsid w:val="00AB6BCC"/>
    <w:rsid w:val="00AD3CDE"/>
    <w:rsid w:val="00B060B7"/>
    <w:rsid w:val="00B24B37"/>
    <w:rsid w:val="00B30703"/>
    <w:rsid w:val="00B93A6B"/>
    <w:rsid w:val="00BE673E"/>
    <w:rsid w:val="00C04574"/>
    <w:rsid w:val="00CB4FF5"/>
    <w:rsid w:val="00CC22E6"/>
    <w:rsid w:val="00CD4BC4"/>
    <w:rsid w:val="00CE223E"/>
    <w:rsid w:val="00D0383A"/>
    <w:rsid w:val="00D110F0"/>
    <w:rsid w:val="00DA3522"/>
    <w:rsid w:val="00DC1F8A"/>
    <w:rsid w:val="00DE29B8"/>
    <w:rsid w:val="00DE7F95"/>
    <w:rsid w:val="00DF716A"/>
    <w:rsid w:val="00E27FDF"/>
    <w:rsid w:val="00E448DE"/>
    <w:rsid w:val="00E70826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9</cp:revision>
  <cp:lastPrinted>2019-06-03T17:17:00Z</cp:lastPrinted>
  <dcterms:created xsi:type="dcterms:W3CDTF">2020-03-11T19:10:00Z</dcterms:created>
  <dcterms:modified xsi:type="dcterms:W3CDTF">2020-03-11T19:26:00Z</dcterms:modified>
</cp:coreProperties>
</file>